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b1c67365c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1105b567b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Montoursy,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603cac3f3424d" /><Relationship Type="http://schemas.openxmlformats.org/officeDocument/2006/relationships/numbering" Target="/word/numbering.xml" Id="Rd816a781bc0e4286" /><Relationship Type="http://schemas.openxmlformats.org/officeDocument/2006/relationships/settings" Target="/word/settings.xml" Id="R5bd9f71d7bf249ae" /><Relationship Type="http://schemas.openxmlformats.org/officeDocument/2006/relationships/image" Target="/word/media/0d6e6a68-f988-471a-bcce-8d9f4fef94d6.png" Id="Rbf11105b567b4b4f" /></Relationships>
</file>