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c6950f03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f6bc82293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Montpellier, Languedoc-Roussillon,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47fcf42ac4d13" /><Relationship Type="http://schemas.openxmlformats.org/officeDocument/2006/relationships/numbering" Target="/word/numbering.xml" Id="R3a0b22cf68a644fe" /><Relationship Type="http://schemas.openxmlformats.org/officeDocument/2006/relationships/settings" Target="/word/settings.xml" Id="R0f7a8f507b2949a0" /><Relationship Type="http://schemas.openxmlformats.org/officeDocument/2006/relationships/image" Target="/word/media/eae59552-bb3a-42b3-9d53-8178eb7389f1.png" Id="R348f6bc822934b73" /></Relationships>
</file>