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428ca84de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d8c626e43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51beafc3343cf" /><Relationship Type="http://schemas.openxmlformats.org/officeDocument/2006/relationships/numbering" Target="/word/numbering.xml" Id="R526bb973dc7b4ae3" /><Relationship Type="http://schemas.openxmlformats.org/officeDocument/2006/relationships/settings" Target="/word/settings.xml" Id="R0c0c5ed08e9a42cf" /><Relationship Type="http://schemas.openxmlformats.org/officeDocument/2006/relationships/image" Target="/word/media/3c951bca-d849-43b7-975f-8e38577c8a76.png" Id="R78dd8c626e434cd8" /></Relationships>
</file>