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fc4a4124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7c51d2ec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Montrevel-en-Bresse,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ac39d51444e6" /><Relationship Type="http://schemas.openxmlformats.org/officeDocument/2006/relationships/numbering" Target="/word/numbering.xml" Id="Rfcc357c66afa4ac0" /><Relationship Type="http://schemas.openxmlformats.org/officeDocument/2006/relationships/settings" Target="/word/settings.xml" Id="R7d07912367cb403a" /><Relationship Type="http://schemas.openxmlformats.org/officeDocument/2006/relationships/image" Target="/word/media/5dcc090a-a35b-4459-a0be-1f926f0aa3a7.png" Id="R063d7c51d2ec4516" /></Relationships>
</file>