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fcc25e271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02df7a5f5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2b3e503e04d64" /><Relationship Type="http://schemas.openxmlformats.org/officeDocument/2006/relationships/numbering" Target="/word/numbering.xml" Id="Rc5d0138381e5410b" /><Relationship Type="http://schemas.openxmlformats.org/officeDocument/2006/relationships/settings" Target="/word/settings.xml" Id="Rf064a4fc129449ee" /><Relationship Type="http://schemas.openxmlformats.org/officeDocument/2006/relationships/image" Target="/word/media/ca0c4cba-9593-46c8-931b-115766aeb915.png" Id="Rb6502df7a5f54ebc" /></Relationships>
</file>