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509921222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c7b71ae6c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Nimes, Languedoc-Roussillon,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43cd62c5d40cf" /><Relationship Type="http://schemas.openxmlformats.org/officeDocument/2006/relationships/numbering" Target="/word/numbering.xml" Id="R725e8ab7fe634447" /><Relationship Type="http://schemas.openxmlformats.org/officeDocument/2006/relationships/settings" Target="/word/settings.xml" Id="R614d99009f9d4ac5" /><Relationship Type="http://schemas.openxmlformats.org/officeDocument/2006/relationships/image" Target="/word/media/7e5da6ee-4cb2-45b4-acfa-3ab45ead29c3.png" Id="R4b6c7b71ae6c447f" /></Relationships>
</file>