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60ff8228d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9426e9cd9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Nouvion-et-Catillon,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74186c8984fe3" /><Relationship Type="http://schemas.openxmlformats.org/officeDocument/2006/relationships/numbering" Target="/word/numbering.xml" Id="Radde3f9332ba419b" /><Relationship Type="http://schemas.openxmlformats.org/officeDocument/2006/relationships/settings" Target="/word/settings.xml" Id="R0474d4ae9e494c31" /><Relationship Type="http://schemas.openxmlformats.org/officeDocument/2006/relationships/image" Target="/word/media/a3d62fc4-8c8b-4cc0-b1b5-143fee17a7be.png" Id="R7a59426e9cd94e91" /></Relationships>
</file>