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507ab9af54a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a587fe15d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Nuille-sur-Vicoin,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290e08ea04b18" /><Relationship Type="http://schemas.openxmlformats.org/officeDocument/2006/relationships/numbering" Target="/word/numbering.xml" Id="Rca56b3e980914ba8" /><Relationship Type="http://schemas.openxmlformats.org/officeDocument/2006/relationships/settings" Target="/word/settings.xml" Id="R38187c25312e40e8" /><Relationship Type="http://schemas.openxmlformats.org/officeDocument/2006/relationships/image" Target="/word/media/3f3efb1a-650a-450f-8829-cd7c78270fd9.png" Id="R81ea587fe15d480d" /></Relationships>
</file>