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802ce2f58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daddc0db9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ed7e6b5b942fb" /><Relationship Type="http://schemas.openxmlformats.org/officeDocument/2006/relationships/numbering" Target="/word/numbering.xml" Id="R053cf9fa0f8544c3" /><Relationship Type="http://schemas.openxmlformats.org/officeDocument/2006/relationships/settings" Target="/word/settings.xml" Id="R0f9ad83de6c24c58" /><Relationship Type="http://schemas.openxmlformats.org/officeDocument/2006/relationships/image" Target="/word/media/0dccd51e-251d-4f66-8335-338e10f6a401.png" Id="R1c8daddc0db94206" /></Relationships>
</file>