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ea84d2dc5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831ed75ce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acad5744d4d51" /><Relationship Type="http://schemas.openxmlformats.org/officeDocument/2006/relationships/numbering" Target="/word/numbering.xml" Id="R41065819430f4bc7" /><Relationship Type="http://schemas.openxmlformats.org/officeDocument/2006/relationships/settings" Target="/word/settings.xml" Id="Rcc2848674031496c" /><Relationship Type="http://schemas.openxmlformats.org/officeDocument/2006/relationships/image" Target="/word/media/f930d069-ebb3-4c45-8266-e55c2b85ac07.png" Id="R88b831ed75ce41a5" /></Relationships>
</file>