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fb0051d11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2b2ce3cc9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Parigny-la-Rose,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f3ae91cb14241" /><Relationship Type="http://schemas.openxmlformats.org/officeDocument/2006/relationships/numbering" Target="/word/numbering.xml" Id="R8baa4d2f111f405c" /><Relationship Type="http://schemas.openxmlformats.org/officeDocument/2006/relationships/settings" Target="/word/settings.xml" Id="R8b8f44fdf1b4428b" /><Relationship Type="http://schemas.openxmlformats.org/officeDocument/2006/relationships/image" Target="/word/media/2d7c6968-bc84-424d-a1fc-deba23d8f0fe.png" Id="R99c2b2ce3cc94627" /></Relationships>
</file>