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a8af06b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4796e30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Percey-le-Pautel,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e93413a647a4" /><Relationship Type="http://schemas.openxmlformats.org/officeDocument/2006/relationships/numbering" Target="/word/numbering.xml" Id="Re313d7abe89e410e" /><Relationship Type="http://schemas.openxmlformats.org/officeDocument/2006/relationships/settings" Target="/word/settings.xml" Id="Rb164c8f209674c2c" /><Relationship Type="http://schemas.openxmlformats.org/officeDocument/2006/relationships/image" Target="/word/media/9bedabc1-7066-4ac3-a25c-c7b44aa3eb14.png" Id="R54df4796e3074ad9" /></Relationships>
</file>