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69b1101f6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1ed1f9b8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812c9714c416d" /><Relationship Type="http://schemas.openxmlformats.org/officeDocument/2006/relationships/numbering" Target="/word/numbering.xml" Id="R1359468bb7894105" /><Relationship Type="http://schemas.openxmlformats.org/officeDocument/2006/relationships/settings" Target="/word/settings.xml" Id="R654e5b5edc03440f" /><Relationship Type="http://schemas.openxmlformats.org/officeDocument/2006/relationships/image" Target="/word/media/82da4c3b-d44f-4818-8f28-96f8be2511cd.png" Id="Ra4a1ed1f9b8e4f0d" /></Relationships>
</file>