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a10e1d535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cfc84f68f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Bourgneuf,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0d3743cd24887" /><Relationship Type="http://schemas.openxmlformats.org/officeDocument/2006/relationships/numbering" Target="/word/numbering.xml" Id="Rf83f62a22b1d42f0" /><Relationship Type="http://schemas.openxmlformats.org/officeDocument/2006/relationships/settings" Target="/word/settings.xml" Id="Rc4801dc606d645b3" /><Relationship Type="http://schemas.openxmlformats.org/officeDocument/2006/relationships/image" Target="/word/media/287f8a64-796a-4a59-8a85-f22d6c4f3972.png" Id="R7d6cfc84f68f458c" /></Relationships>
</file>