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866b3fd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b837deda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Peuplingues,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95fcb419c4e53" /><Relationship Type="http://schemas.openxmlformats.org/officeDocument/2006/relationships/numbering" Target="/word/numbering.xml" Id="R081ade505c91459b" /><Relationship Type="http://schemas.openxmlformats.org/officeDocument/2006/relationships/settings" Target="/word/settings.xml" Id="R26e5042add7f45f3" /><Relationship Type="http://schemas.openxmlformats.org/officeDocument/2006/relationships/image" Target="/word/media/74907e54-075c-4070-8e21-5039c2bfc372.png" Id="R28fb837deda7404e" /></Relationships>
</file>