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283bd5d5c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a7610d70b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Plaimbois-Vennes,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45d1f2b414186" /><Relationship Type="http://schemas.openxmlformats.org/officeDocument/2006/relationships/numbering" Target="/word/numbering.xml" Id="R8955cd795d6242e3" /><Relationship Type="http://schemas.openxmlformats.org/officeDocument/2006/relationships/settings" Target="/word/settings.xml" Id="R5a5bb33f19174551" /><Relationship Type="http://schemas.openxmlformats.org/officeDocument/2006/relationships/image" Target="/word/media/1bc2c464-f076-452f-9dfd-714e2cdd9220.png" Id="R1e8a7610d70b4ad6" /></Relationships>
</file>