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47dec51c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8fd98aa8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Ploneis,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52668d9a244d7" /><Relationship Type="http://schemas.openxmlformats.org/officeDocument/2006/relationships/numbering" Target="/word/numbering.xml" Id="R38b804c871ab4758" /><Relationship Type="http://schemas.openxmlformats.org/officeDocument/2006/relationships/settings" Target="/word/settings.xml" Id="R594910965c1c4cb0" /><Relationship Type="http://schemas.openxmlformats.org/officeDocument/2006/relationships/image" Target="/word/media/d31b78d3-3d82-45cf-ac86-486cc42536f2.png" Id="Re3a8fd98aa8f4633" /></Relationships>
</file>