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a468ce04c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c6da5ed62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Pompaire,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e2fd252604598" /><Relationship Type="http://schemas.openxmlformats.org/officeDocument/2006/relationships/numbering" Target="/word/numbering.xml" Id="R4670b59a74624fb6" /><Relationship Type="http://schemas.openxmlformats.org/officeDocument/2006/relationships/settings" Target="/word/settings.xml" Id="R1d799556b7464def" /><Relationship Type="http://schemas.openxmlformats.org/officeDocument/2006/relationships/image" Target="/word/media/f80c913a-4550-40ab-8377-c504b2e3e8fe.png" Id="R118c6da5ed6241c1" /></Relationships>
</file>