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ca2a3d5b4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a40d06755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Pont-aux-Verriers,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d0c382d44b37" /><Relationship Type="http://schemas.openxmlformats.org/officeDocument/2006/relationships/numbering" Target="/word/numbering.xml" Id="R80ee384d47614e1b" /><Relationship Type="http://schemas.openxmlformats.org/officeDocument/2006/relationships/settings" Target="/word/settings.xml" Id="R215164a74ad64f2e" /><Relationship Type="http://schemas.openxmlformats.org/officeDocument/2006/relationships/image" Target="/word/media/e6ee4cd1-69a5-4b48-8849-27b58b0ed4c5.png" Id="R6e1a40d067554ecc" /></Relationships>
</file>