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1af5ab7eb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3ca7e9844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Pont-Lorois,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164e1fbdd4da1" /><Relationship Type="http://schemas.openxmlformats.org/officeDocument/2006/relationships/numbering" Target="/word/numbering.xml" Id="R4164d55f4701453c" /><Relationship Type="http://schemas.openxmlformats.org/officeDocument/2006/relationships/settings" Target="/word/settings.xml" Id="Rdda7ba62e27e4aee" /><Relationship Type="http://schemas.openxmlformats.org/officeDocument/2006/relationships/image" Target="/word/media/ca1c5570-e9e0-4f79-a88f-90bf7e343f55.png" Id="R72d3ca7e98444df2" /></Relationships>
</file>