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b832530c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4875842c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Pouilly-sur-Loire,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e5c02ae444d2" /><Relationship Type="http://schemas.openxmlformats.org/officeDocument/2006/relationships/numbering" Target="/word/numbering.xml" Id="Rc898f6d13d98444b" /><Relationship Type="http://schemas.openxmlformats.org/officeDocument/2006/relationships/settings" Target="/word/settings.xml" Id="R1b528f3da8af4169" /><Relationship Type="http://schemas.openxmlformats.org/officeDocument/2006/relationships/image" Target="/word/media/4a80a534-97c0-4aac-80e0-b192715674a1.png" Id="R38784875842c465d" /></Relationships>
</file>