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31f15bf3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ceb23003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Pretot-Sainte-Suzanne,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968332254573" /><Relationship Type="http://schemas.openxmlformats.org/officeDocument/2006/relationships/numbering" Target="/word/numbering.xml" Id="R524a31857b114bf8" /><Relationship Type="http://schemas.openxmlformats.org/officeDocument/2006/relationships/settings" Target="/word/settings.xml" Id="R7fdd81dc76bb4350" /><Relationship Type="http://schemas.openxmlformats.org/officeDocument/2006/relationships/image" Target="/word/media/61a98039-354c-4013-a2f2-ad87e8e293e9.png" Id="Re39ceb2300304f67" /></Relationships>
</file>