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0ef777a6d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0fb0fe1d8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Pujols-sur-Ciron,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128dd20a748fd" /><Relationship Type="http://schemas.openxmlformats.org/officeDocument/2006/relationships/numbering" Target="/word/numbering.xml" Id="R81dd6fb1b8ca445d" /><Relationship Type="http://schemas.openxmlformats.org/officeDocument/2006/relationships/settings" Target="/word/settings.xml" Id="Rcf888fcc51f14eee" /><Relationship Type="http://schemas.openxmlformats.org/officeDocument/2006/relationships/image" Target="/word/media/392d87b8-2e56-47a7-a797-c4dd23b8b680.png" Id="R2d80fb0fe1d84476" /></Relationships>
</file>