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8f797cb0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1edab22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Puyfebert,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afe8747c4e7e" /><Relationship Type="http://schemas.openxmlformats.org/officeDocument/2006/relationships/numbering" Target="/word/numbering.xml" Id="R30e0af0d417d44cd" /><Relationship Type="http://schemas.openxmlformats.org/officeDocument/2006/relationships/settings" Target="/word/settings.xml" Id="R1df16fcae6a44fac" /><Relationship Type="http://schemas.openxmlformats.org/officeDocument/2006/relationships/image" Target="/word/media/b563955c-0c1d-4e79-9a6e-3ba20ae4e637.png" Id="R628a1edab2264ec5" /></Relationships>
</file>