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83af9c5b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b025d28a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Rapsecourt,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a5cdf71ed4732" /><Relationship Type="http://schemas.openxmlformats.org/officeDocument/2006/relationships/numbering" Target="/word/numbering.xml" Id="Rbc22df86dac64410" /><Relationship Type="http://schemas.openxmlformats.org/officeDocument/2006/relationships/settings" Target="/word/settings.xml" Id="R365308214a8b4fc3" /><Relationship Type="http://schemas.openxmlformats.org/officeDocument/2006/relationships/image" Target="/word/media/c4e47991-1e55-481f-bcc1-341e8bede6cb.png" Id="R7dacb025d28a47a5" /></Relationships>
</file>