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548500eb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c75bdc85b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dbbaaa2f3486f" /><Relationship Type="http://schemas.openxmlformats.org/officeDocument/2006/relationships/numbering" Target="/word/numbering.xml" Id="R2be699d463f04bd9" /><Relationship Type="http://schemas.openxmlformats.org/officeDocument/2006/relationships/settings" Target="/word/settings.xml" Id="R43139d506f65465a" /><Relationship Type="http://schemas.openxmlformats.org/officeDocument/2006/relationships/image" Target="/word/media/b19910b5-3ceb-4e25-85fd-ee6f69ce6ba2.png" Id="R190c75bdc85b4414" /></Relationships>
</file>