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366b9814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df9d2766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Restelou,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1e27aed54f3e" /><Relationship Type="http://schemas.openxmlformats.org/officeDocument/2006/relationships/numbering" Target="/word/numbering.xml" Id="R749f9bbafe8f4d3c" /><Relationship Type="http://schemas.openxmlformats.org/officeDocument/2006/relationships/settings" Target="/word/settings.xml" Id="R61e7be5c8bba4f68" /><Relationship Type="http://schemas.openxmlformats.org/officeDocument/2006/relationships/image" Target="/word/media/6903c55a-da5c-40a1-8cd0-eb62d6a9a39c.png" Id="Rebfdf9d276654b63" /></Relationships>
</file>