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d786c51d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fb00f1839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Rilhac-Rancon,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d264af3b74b01" /><Relationship Type="http://schemas.openxmlformats.org/officeDocument/2006/relationships/numbering" Target="/word/numbering.xml" Id="R6c6e2c2b99b3442f" /><Relationship Type="http://schemas.openxmlformats.org/officeDocument/2006/relationships/settings" Target="/word/settings.xml" Id="R950b1bb6edaa4aba" /><Relationship Type="http://schemas.openxmlformats.org/officeDocument/2006/relationships/image" Target="/word/media/29360611-502f-4f0c-8795-7f3fb97d38d3.png" Id="R11ffb00f18394112" /></Relationships>
</file>