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fa82f46d4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a4c5d23be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Rondefontaine,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7510953be4e46" /><Relationship Type="http://schemas.openxmlformats.org/officeDocument/2006/relationships/numbering" Target="/word/numbering.xml" Id="Rd71951ee5ff14fb3" /><Relationship Type="http://schemas.openxmlformats.org/officeDocument/2006/relationships/settings" Target="/word/settings.xml" Id="R54676ac14b8545eb" /><Relationship Type="http://schemas.openxmlformats.org/officeDocument/2006/relationships/image" Target="/word/media/41c4a637-7d08-44ce-bf5a-90aed29a0bdb.png" Id="Rc7ea4c5d23be48b4" /></Relationships>
</file>