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a16d3148ae4f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e269c1c55f4f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Rosureux,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58b6cf664c40d9" /><Relationship Type="http://schemas.openxmlformats.org/officeDocument/2006/relationships/numbering" Target="/word/numbering.xml" Id="R8ec0803af43b4442" /><Relationship Type="http://schemas.openxmlformats.org/officeDocument/2006/relationships/settings" Target="/word/settings.xml" Id="Rd0728c8a8c3345e4" /><Relationship Type="http://schemas.openxmlformats.org/officeDocument/2006/relationships/image" Target="/word/media/f620617b-b886-4dbb-91ee-64bef9229d70.png" Id="R42e269c1c55f4f0e" /></Relationships>
</file>