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5676dde6e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d15236c76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Rothonod,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0dc85e85c4556" /><Relationship Type="http://schemas.openxmlformats.org/officeDocument/2006/relationships/numbering" Target="/word/numbering.xml" Id="Rfd8c3482691c4e63" /><Relationship Type="http://schemas.openxmlformats.org/officeDocument/2006/relationships/settings" Target="/word/settings.xml" Id="R48e033dcea4c4e12" /><Relationship Type="http://schemas.openxmlformats.org/officeDocument/2006/relationships/image" Target="/word/media/76c87c5a-ab2b-46d5-a0a0-73805e5a84fc.png" Id="R53bd15236c764353" /></Relationships>
</file>