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78738a7b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b1ceb69f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Rouperroux,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6797d83c24c94" /><Relationship Type="http://schemas.openxmlformats.org/officeDocument/2006/relationships/numbering" Target="/word/numbering.xml" Id="R165e2ed259f241f0" /><Relationship Type="http://schemas.openxmlformats.org/officeDocument/2006/relationships/settings" Target="/word/settings.xml" Id="Re77cd7f1f17c4a80" /><Relationship Type="http://schemas.openxmlformats.org/officeDocument/2006/relationships/image" Target="/word/media/ce896bd3-6bcd-4c6d-9660-d8d7f46c7efc.png" Id="R6cfb1ceb69ff4d00" /></Relationships>
</file>