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11ecde1c7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fb277f96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Rouvres-Saint-Jean,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0c06c21524f38" /><Relationship Type="http://schemas.openxmlformats.org/officeDocument/2006/relationships/numbering" Target="/word/numbering.xml" Id="R3454782bce3941e5" /><Relationship Type="http://schemas.openxmlformats.org/officeDocument/2006/relationships/settings" Target="/word/settings.xml" Id="Rd894caf144574e5a" /><Relationship Type="http://schemas.openxmlformats.org/officeDocument/2006/relationships/image" Target="/word/media/fe7ebaa2-4cf7-4d83-8679-01059c0adc8c.png" Id="Rebbcfb277f96406b" /></Relationships>
</file>