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bc23f65ca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bd983aa74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Rue des Perrins,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b0a4dbdb0412b" /><Relationship Type="http://schemas.openxmlformats.org/officeDocument/2006/relationships/numbering" Target="/word/numbering.xml" Id="Rc34ce218ec1442f6" /><Relationship Type="http://schemas.openxmlformats.org/officeDocument/2006/relationships/settings" Target="/word/settings.xml" Id="Re383c4c9464648c8" /><Relationship Type="http://schemas.openxmlformats.org/officeDocument/2006/relationships/image" Target="/word/media/7338ff66-a6fd-4f4f-b9dc-34f2215c7cb2.png" Id="R62fbd983aa744591" /></Relationships>
</file>