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2028b9e90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58a7dde4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Saint-Antoine-Cumond,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6244ed7c947ef" /><Relationship Type="http://schemas.openxmlformats.org/officeDocument/2006/relationships/numbering" Target="/word/numbering.xml" Id="R015f4d92ebfe41d4" /><Relationship Type="http://schemas.openxmlformats.org/officeDocument/2006/relationships/settings" Target="/word/settings.xml" Id="Radef9d21bbfd47d5" /><Relationship Type="http://schemas.openxmlformats.org/officeDocument/2006/relationships/image" Target="/word/media/2ce8bb61-38ee-4800-92f5-68186e821228.png" Id="R46d58a7dde4e442d" /></Relationships>
</file>