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ae2c33a08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a88edc5c2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Saint-Antoine-de-Ficalba,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137774ceb49c7" /><Relationship Type="http://schemas.openxmlformats.org/officeDocument/2006/relationships/numbering" Target="/word/numbering.xml" Id="R4deaf5320ed94d82" /><Relationship Type="http://schemas.openxmlformats.org/officeDocument/2006/relationships/settings" Target="/word/settings.xml" Id="Rf8ac7c8cb41c4214" /><Relationship Type="http://schemas.openxmlformats.org/officeDocument/2006/relationships/image" Target="/word/media/87b54084-513a-428b-8bb6-5b23057fb7cd.png" Id="R456a88edc5c2421b" /></Relationships>
</file>