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11de0bcea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5606f898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1b4382ba4add" /><Relationship Type="http://schemas.openxmlformats.org/officeDocument/2006/relationships/numbering" Target="/word/numbering.xml" Id="R46bb3c85e4754f97" /><Relationship Type="http://schemas.openxmlformats.org/officeDocument/2006/relationships/settings" Target="/word/settings.xml" Id="R409be6b6d0284c7f" /><Relationship Type="http://schemas.openxmlformats.org/officeDocument/2006/relationships/image" Target="/word/media/d82cb38b-591e-4df5-bc10-53a41472a5e7.png" Id="R64a45606f8984fda" /></Relationships>
</file>