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358ba15a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fe3ef78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Saint-Aquilin-de-Pacy,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97ba51bfd4150" /><Relationship Type="http://schemas.openxmlformats.org/officeDocument/2006/relationships/numbering" Target="/word/numbering.xml" Id="R8b463d9e35054a4b" /><Relationship Type="http://schemas.openxmlformats.org/officeDocument/2006/relationships/settings" Target="/word/settings.xml" Id="R0140371303334a19" /><Relationship Type="http://schemas.openxmlformats.org/officeDocument/2006/relationships/image" Target="/word/media/af1c444f-cfc5-47a7-97ff-b14cba2b1e9e.png" Id="R4128fe3ef78843f2" /></Relationships>
</file>