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4f302e2c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5088fed11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c8863a8547b2" /><Relationship Type="http://schemas.openxmlformats.org/officeDocument/2006/relationships/numbering" Target="/word/numbering.xml" Id="Rbabf5a3bd4ae4b15" /><Relationship Type="http://schemas.openxmlformats.org/officeDocument/2006/relationships/settings" Target="/word/settings.xml" Id="R73f65b46a6864ad8" /><Relationship Type="http://schemas.openxmlformats.org/officeDocument/2006/relationships/image" Target="/word/media/67fb02cb-d957-48e9-9495-001f0540927c.png" Id="Ra2a5088fed11467f" /></Relationships>
</file>