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e0c42ae0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89b12c7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Saint-Bonnet-le-Courreau,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7476b2a904c8d" /><Relationship Type="http://schemas.openxmlformats.org/officeDocument/2006/relationships/numbering" Target="/word/numbering.xml" Id="R624877892edd4976" /><Relationship Type="http://schemas.openxmlformats.org/officeDocument/2006/relationships/settings" Target="/word/settings.xml" Id="R95dfc658363548e1" /><Relationship Type="http://schemas.openxmlformats.org/officeDocument/2006/relationships/image" Target="/word/media/4ecf63c1-6fbf-48c6-b3ba-94dc25e87e37.png" Id="R924889b12c704084" /></Relationships>
</file>