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a6100c12f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088f6d801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Saint-Bonnet-les-Allier,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44a6f5af44278" /><Relationship Type="http://schemas.openxmlformats.org/officeDocument/2006/relationships/numbering" Target="/word/numbering.xml" Id="R07f4a2f9065e4327" /><Relationship Type="http://schemas.openxmlformats.org/officeDocument/2006/relationships/settings" Target="/word/settings.xml" Id="R3c4a60a9d6af4459" /><Relationship Type="http://schemas.openxmlformats.org/officeDocument/2006/relationships/image" Target="/word/media/b988632a-8a3c-47fa-97ae-c6c9c495897f.png" Id="Read088f6d80142a9" /></Relationships>
</file>