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081d83326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347496f8c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Saint-Caprais-de-Bordeaux,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87f98e704486e" /><Relationship Type="http://schemas.openxmlformats.org/officeDocument/2006/relationships/numbering" Target="/word/numbering.xml" Id="R324db111573b4558" /><Relationship Type="http://schemas.openxmlformats.org/officeDocument/2006/relationships/settings" Target="/word/settings.xml" Id="Rcb3c1cd4b54f4bc2" /><Relationship Type="http://schemas.openxmlformats.org/officeDocument/2006/relationships/image" Target="/word/media/8f81f9e1-982e-483f-b91d-f0fe2731fcc8.png" Id="R38b347496f8c465c" /></Relationships>
</file>