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2100b0450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f938f088d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Saint-Christophe-en-Champagne,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b2672147146f8" /><Relationship Type="http://schemas.openxmlformats.org/officeDocument/2006/relationships/numbering" Target="/word/numbering.xml" Id="R6f2881311d2045d2" /><Relationship Type="http://schemas.openxmlformats.org/officeDocument/2006/relationships/settings" Target="/word/settings.xml" Id="Rd01429c9e50643e6" /><Relationship Type="http://schemas.openxmlformats.org/officeDocument/2006/relationships/image" Target="/word/media/2f92bd55-f688-436b-a938-37344bad2d52.png" Id="R7fbf938f088d4ff2" /></Relationships>
</file>