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13004ca65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bbdb5a4b3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Saint-Ciers-sur-Bonnieure,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c3513c006432b" /><Relationship Type="http://schemas.openxmlformats.org/officeDocument/2006/relationships/numbering" Target="/word/numbering.xml" Id="R30c34b0699e844cb" /><Relationship Type="http://schemas.openxmlformats.org/officeDocument/2006/relationships/settings" Target="/word/settings.xml" Id="R38c62a09719e4222" /><Relationship Type="http://schemas.openxmlformats.org/officeDocument/2006/relationships/image" Target="/word/media/7df75e81-9935-4df7-980f-8a1c9ca31280.png" Id="R252bbdb5a4b345fa" /></Relationships>
</file>