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71d2858e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a30c6e119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Saint-Etienne-sous-Bailleul,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fb9ae36d4a5e" /><Relationship Type="http://schemas.openxmlformats.org/officeDocument/2006/relationships/numbering" Target="/word/numbering.xml" Id="R544617b705b846cc" /><Relationship Type="http://schemas.openxmlformats.org/officeDocument/2006/relationships/settings" Target="/word/settings.xml" Id="Re0e2ebc79b0c44b1" /><Relationship Type="http://schemas.openxmlformats.org/officeDocument/2006/relationships/image" Target="/word/media/d9097a3f-913b-49f3-b1c3-310c803d238a.png" Id="Raeba30c6e1194f37" /></Relationships>
</file>