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77e495434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af78c4513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Saint-Ferreol-des-Cotes,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c043c27f4c0f" /><Relationship Type="http://schemas.openxmlformats.org/officeDocument/2006/relationships/numbering" Target="/word/numbering.xml" Id="R960f5afb00cf436e" /><Relationship Type="http://schemas.openxmlformats.org/officeDocument/2006/relationships/settings" Target="/word/settings.xml" Id="R9287bce58b0d4c5a" /><Relationship Type="http://schemas.openxmlformats.org/officeDocument/2006/relationships/image" Target="/word/media/6d7aa965-b99a-444a-a462-77fd79b6d856.png" Id="R12eaf78c45134cbb" /></Relationships>
</file>