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7730f3fa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b3291a9a1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Saint-Germain-la-Chambotte,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fe015c9ff4bfc" /><Relationship Type="http://schemas.openxmlformats.org/officeDocument/2006/relationships/numbering" Target="/word/numbering.xml" Id="R656f12377b704289" /><Relationship Type="http://schemas.openxmlformats.org/officeDocument/2006/relationships/settings" Target="/word/settings.xml" Id="R0319112f3b50496d" /><Relationship Type="http://schemas.openxmlformats.org/officeDocument/2006/relationships/image" Target="/word/media/7fa4d08f-900f-4227-ac8b-66f76023a7bd.png" Id="R849b3291a9a1469d" /></Relationships>
</file>