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cb9390288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f8aaa7df0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Saint-Herlin,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676a4a6e24cb4" /><Relationship Type="http://schemas.openxmlformats.org/officeDocument/2006/relationships/numbering" Target="/word/numbering.xml" Id="Rd72550c6bcc44a23" /><Relationship Type="http://schemas.openxmlformats.org/officeDocument/2006/relationships/settings" Target="/word/settings.xml" Id="Rc80b4e9ed0ca4e66" /><Relationship Type="http://schemas.openxmlformats.org/officeDocument/2006/relationships/image" Target="/word/media/88dc5c90-1d89-4725-ad16-b89a4aa63f55.png" Id="R690f8aaa7df049ce" /></Relationships>
</file>