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9d361076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2c05a186f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Saint-Jacques-des-Arrets,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9967e33c430e" /><Relationship Type="http://schemas.openxmlformats.org/officeDocument/2006/relationships/numbering" Target="/word/numbering.xml" Id="R7426f80165c34914" /><Relationship Type="http://schemas.openxmlformats.org/officeDocument/2006/relationships/settings" Target="/word/settings.xml" Id="Rf464a8d6c32149b5" /><Relationship Type="http://schemas.openxmlformats.org/officeDocument/2006/relationships/image" Target="/word/media/ce470308-c01b-415a-abcb-ae13c182018f.png" Id="Rdb62c05a186f4982" /></Relationships>
</file>