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2a5afc32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c3c8d0370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Saint-Leger-les-Paray,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609f57f9a43f4" /><Relationship Type="http://schemas.openxmlformats.org/officeDocument/2006/relationships/numbering" Target="/word/numbering.xml" Id="R799036bd4c634b8c" /><Relationship Type="http://schemas.openxmlformats.org/officeDocument/2006/relationships/settings" Target="/word/settings.xml" Id="Raf114da47aca4ac3" /><Relationship Type="http://schemas.openxmlformats.org/officeDocument/2006/relationships/image" Target="/word/media/c99f1557-838e-4bfe-a0bf-9f3db9ba4571.png" Id="R68fc3c8d03704634" /></Relationships>
</file>